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A2" w:rsidRPr="001058A2" w:rsidRDefault="00835D6D" w:rsidP="00105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Nomination form for 2015</w:t>
      </w:r>
      <w:r w:rsidR="001058A2">
        <w:rPr>
          <w:rFonts w:ascii="Arial" w:eastAsia="Times New Roman" w:hAnsi="Arial" w:cs="Arial"/>
          <w:color w:val="000000"/>
          <w:sz w:val="32"/>
          <w:szCs w:val="32"/>
        </w:rPr>
        <w:t xml:space="preserve"> R2OC Bob Trojan ‘Making It Loud Award’</w:t>
      </w:r>
    </w:p>
    <w:p w:rsidR="001058A2" w:rsidRPr="001058A2" w:rsidRDefault="001058A2" w:rsidP="0086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 FIRST Robotics Competition program-</w:t>
      </w:r>
    </w:p>
    <w:p w:rsidR="001058A2" w:rsidRDefault="001058A2" w:rsidP="0086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58A2">
        <w:rPr>
          <w:rFonts w:ascii="Arial" w:eastAsia="Times New Roman" w:hAnsi="Arial" w:cs="Arial"/>
          <w:color w:val="000000"/>
          <w:sz w:val="24"/>
          <w:szCs w:val="24"/>
        </w:rPr>
        <w:t>"Inaugural</w:t>
      </w:r>
      <w:r w:rsidRPr="001058A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Make It Loud Award, </w:t>
      </w:r>
      <w:r w:rsidRPr="001058A2">
        <w:rPr>
          <w:rFonts w:ascii="Arial" w:eastAsia="Times New Roman" w:hAnsi="Arial" w:cs="Arial"/>
          <w:color w:val="000000"/>
          <w:sz w:val="24"/>
          <w:szCs w:val="24"/>
        </w:rPr>
        <w:t>given to the person who has contributed the most in increasing the awareness of </w:t>
      </w:r>
      <w:r w:rsidRPr="001058A2">
        <w:rPr>
          <w:rFonts w:ascii="Arial" w:eastAsia="Times New Roman" w:hAnsi="Arial" w:cs="Arial"/>
          <w:i/>
          <w:iCs/>
          <w:color w:val="000000"/>
          <w:sz w:val="24"/>
          <w:szCs w:val="24"/>
        </w:rPr>
        <w:t>FIRST</w:t>
      </w:r>
      <w:r w:rsidRPr="001058A2">
        <w:rPr>
          <w:rFonts w:ascii="Arial" w:eastAsia="Times New Roman" w:hAnsi="Arial" w:cs="Arial"/>
          <w:color w:val="000000"/>
          <w:sz w:val="24"/>
          <w:szCs w:val="24"/>
        </w:rPr>
        <w:t> to the general public."</w:t>
      </w:r>
    </w:p>
    <w:p w:rsidR="001058A2" w:rsidRDefault="001058A2" w:rsidP="0086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58A2" w:rsidRDefault="001058A2" w:rsidP="00865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Members of the Rock River Off-season Competition Planning Committee are asked to complete the form below to nominate a person </w:t>
      </w:r>
      <w:r w:rsidR="00835D6D">
        <w:rPr>
          <w:rFonts w:ascii="Arial" w:eastAsia="Times New Roman" w:hAnsi="Arial" w:cs="Arial"/>
          <w:color w:val="000000"/>
          <w:sz w:val="24"/>
          <w:szCs w:val="24"/>
        </w:rPr>
        <w:t xml:space="preserve">or group </w:t>
      </w:r>
      <w:r>
        <w:rPr>
          <w:rFonts w:ascii="Arial" w:eastAsia="Times New Roman" w:hAnsi="Arial" w:cs="Arial"/>
          <w:color w:val="000000"/>
          <w:sz w:val="24"/>
          <w:szCs w:val="24"/>
        </w:rPr>
        <w:t>in the Rock River Valley for the Bob Trojan “Making It Loud”</w:t>
      </w:r>
      <w:r w:rsidR="00AC2CE1">
        <w:rPr>
          <w:rFonts w:ascii="Arial" w:eastAsia="Times New Roman" w:hAnsi="Arial" w:cs="Arial"/>
          <w:color w:val="000000"/>
          <w:sz w:val="24"/>
          <w:szCs w:val="24"/>
        </w:rPr>
        <w:t xml:space="preserve"> Award.  The Award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Committee made up of lead rep</w:t>
      </w:r>
      <w:r w:rsidR="00AC2CE1">
        <w:rPr>
          <w:rFonts w:ascii="Arial" w:eastAsia="Times New Roman" w:hAnsi="Arial" w:cs="Arial"/>
          <w:color w:val="000000"/>
          <w:sz w:val="24"/>
          <w:szCs w:val="24"/>
        </w:rPr>
        <w:t>resentatives f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AC2CE1">
        <w:rPr>
          <w:rFonts w:ascii="Arial" w:eastAsia="Times New Roman" w:hAnsi="Arial" w:cs="Arial"/>
          <w:color w:val="000000"/>
          <w:sz w:val="24"/>
          <w:szCs w:val="24"/>
        </w:rPr>
        <w:t>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Teams 81, 1625, 2039, 3352, and 4655 and Bob Trojan will review all submissions and make a recommendatio</w:t>
      </w:r>
      <w:r w:rsidR="00AC2CE1">
        <w:rPr>
          <w:rFonts w:ascii="Arial" w:eastAsia="Times New Roman" w:hAnsi="Arial" w:cs="Arial"/>
          <w:color w:val="000000"/>
          <w:sz w:val="24"/>
          <w:szCs w:val="24"/>
        </w:rPr>
        <w:t>n to the Planning Committee. If one of the members of the Award Committee is nominated, he/she will be replaced on the committee for the year of the nomination. The</w:t>
      </w:r>
      <w:r w:rsidR="00835D6D">
        <w:rPr>
          <w:rFonts w:ascii="Arial" w:eastAsia="Times New Roman" w:hAnsi="Arial" w:cs="Arial"/>
          <w:color w:val="000000"/>
          <w:sz w:val="24"/>
          <w:szCs w:val="24"/>
        </w:rPr>
        <w:t xml:space="preserve"> 2015</w:t>
      </w:r>
      <w:r w:rsidR="00AC2CE1">
        <w:rPr>
          <w:rFonts w:ascii="Arial" w:eastAsia="Times New Roman" w:hAnsi="Arial" w:cs="Arial"/>
          <w:color w:val="000000"/>
          <w:sz w:val="24"/>
          <w:szCs w:val="24"/>
        </w:rPr>
        <w:t xml:space="preserve"> Award Committee members include: Dave Mouri, Karen Hill, Dee Sternhagen, Chris Magee, Brian Brown, and Bob Trojan.</w:t>
      </w:r>
      <w:r w:rsidR="00A11516">
        <w:rPr>
          <w:rFonts w:ascii="Arial" w:eastAsia="Times New Roman" w:hAnsi="Arial" w:cs="Arial"/>
          <w:color w:val="000000"/>
          <w:sz w:val="24"/>
          <w:szCs w:val="24"/>
        </w:rPr>
        <w:t xml:space="preserve">  Decision will be made by July </w:t>
      </w:r>
      <w:r w:rsidR="00835D6D">
        <w:rPr>
          <w:rFonts w:ascii="Arial" w:eastAsia="Times New Roman" w:hAnsi="Arial" w:cs="Arial"/>
          <w:color w:val="000000"/>
          <w:sz w:val="24"/>
          <w:szCs w:val="24"/>
        </w:rPr>
        <w:t>1, 2015</w:t>
      </w:r>
      <w:r w:rsidR="008656A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C2CE1" w:rsidRDefault="00AC2CE1" w:rsidP="00105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C2CE1" w:rsidRDefault="00AC2CE1" w:rsidP="00105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8656A0" w:rsidTr="008656A0">
        <w:tc>
          <w:tcPr>
            <w:tcW w:w="9576" w:type="dxa"/>
          </w:tcPr>
          <w:p w:rsidR="008656A0" w:rsidRDefault="008656A0" w:rsidP="00865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Nominee: </w:t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54F69">
              <w:rPr>
                <w:rFonts w:ascii="Arial" w:hAnsi="Arial" w:cs="Arial"/>
                <w:sz w:val="24"/>
                <w:szCs w:val="24"/>
              </w:rPr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B54F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8656A0" w:rsidRDefault="008656A0" w:rsidP="001058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656A0" w:rsidTr="008656A0">
        <w:tc>
          <w:tcPr>
            <w:tcW w:w="9576" w:type="dxa"/>
          </w:tcPr>
          <w:p w:rsidR="008656A0" w:rsidRDefault="008656A0" w:rsidP="00865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Rationale for Nomination: </w:t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54F69">
              <w:rPr>
                <w:rFonts w:ascii="Arial" w:hAnsi="Arial" w:cs="Arial"/>
                <w:sz w:val="24"/>
                <w:szCs w:val="24"/>
              </w:rPr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8656A0" w:rsidRDefault="008656A0" w:rsidP="001058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656A0" w:rsidTr="008656A0">
        <w:tc>
          <w:tcPr>
            <w:tcW w:w="9576" w:type="dxa"/>
          </w:tcPr>
          <w:p w:rsidR="008656A0" w:rsidRDefault="008656A0" w:rsidP="00865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Examples of impact this individual has had: </w:t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54F69">
              <w:rPr>
                <w:rFonts w:ascii="Arial" w:hAnsi="Arial" w:cs="Arial"/>
                <w:sz w:val="24"/>
                <w:szCs w:val="24"/>
              </w:rPr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8656A0" w:rsidRDefault="008656A0" w:rsidP="001058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656A0" w:rsidTr="008656A0">
        <w:tc>
          <w:tcPr>
            <w:tcW w:w="9576" w:type="dxa"/>
          </w:tcPr>
          <w:p w:rsidR="008656A0" w:rsidRDefault="008656A0" w:rsidP="00865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Nominated by: </w:t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54F69">
              <w:rPr>
                <w:rFonts w:ascii="Arial" w:hAnsi="Arial" w:cs="Arial"/>
                <w:sz w:val="24"/>
                <w:szCs w:val="24"/>
              </w:rPr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4F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8656A0" w:rsidRDefault="008656A0" w:rsidP="001058A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656A0" w:rsidRDefault="008656A0">
      <w:pPr>
        <w:rPr>
          <w:rFonts w:ascii="Arial" w:hAnsi="Arial" w:cs="Arial"/>
          <w:sz w:val="24"/>
          <w:szCs w:val="24"/>
        </w:rPr>
      </w:pPr>
    </w:p>
    <w:p w:rsidR="00A11516" w:rsidRPr="00AC2CE1" w:rsidRDefault="00865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11516">
        <w:rPr>
          <w:rFonts w:ascii="Arial" w:hAnsi="Arial" w:cs="Arial"/>
          <w:sz w:val="24"/>
          <w:szCs w:val="24"/>
        </w:rPr>
        <w:t>ust be su</w:t>
      </w:r>
      <w:r w:rsidR="00C75279">
        <w:rPr>
          <w:rFonts w:ascii="Arial" w:hAnsi="Arial" w:cs="Arial"/>
          <w:sz w:val="24"/>
          <w:szCs w:val="24"/>
        </w:rPr>
        <w:t>b</w:t>
      </w:r>
      <w:r w:rsidR="00835D6D">
        <w:rPr>
          <w:rFonts w:ascii="Arial" w:hAnsi="Arial" w:cs="Arial"/>
          <w:sz w:val="24"/>
          <w:szCs w:val="24"/>
        </w:rPr>
        <w:t>mitted by June 26, 2015</w:t>
      </w:r>
      <w:r>
        <w:rPr>
          <w:rFonts w:ascii="Arial" w:hAnsi="Arial" w:cs="Arial"/>
          <w:sz w:val="24"/>
          <w:szCs w:val="24"/>
        </w:rPr>
        <w:t xml:space="preserve"> to Bob Trojan, </w:t>
      </w:r>
      <w:hyperlink r:id="rId5" w:history="1">
        <w:r w:rsidRPr="00237DEF">
          <w:rPr>
            <w:rStyle w:val="Hyperlink"/>
            <w:rFonts w:ascii="Arial" w:hAnsi="Arial" w:cs="Arial"/>
            <w:sz w:val="24"/>
            <w:szCs w:val="24"/>
          </w:rPr>
          <w:t>bobtrojan@rockfordlinear.com</w:t>
        </w:r>
      </w:hyperlink>
    </w:p>
    <w:sectPr w:rsidR="00A11516" w:rsidRPr="00AC2CE1" w:rsidSect="00F6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compat/>
  <w:rsids>
    <w:rsidRoot w:val="001058A2"/>
    <w:rsid w:val="001058A2"/>
    <w:rsid w:val="00152BCB"/>
    <w:rsid w:val="001571D8"/>
    <w:rsid w:val="00634DC6"/>
    <w:rsid w:val="00835D6D"/>
    <w:rsid w:val="008656A0"/>
    <w:rsid w:val="00867477"/>
    <w:rsid w:val="00A11516"/>
    <w:rsid w:val="00AC2CE1"/>
    <w:rsid w:val="00B54F69"/>
    <w:rsid w:val="00B86D34"/>
    <w:rsid w:val="00C75279"/>
    <w:rsid w:val="00F6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btrojan@rockfordline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303B-2BBD-4C82-B86E-4B09E42A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Johnson</dc:creator>
  <cp:lastModifiedBy>Mary Johnson</cp:lastModifiedBy>
  <cp:revision>2</cp:revision>
  <dcterms:created xsi:type="dcterms:W3CDTF">2015-05-22T01:38:00Z</dcterms:created>
  <dcterms:modified xsi:type="dcterms:W3CDTF">2015-05-22T01:38:00Z</dcterms:modified>
</cp:coreProperties>
</file>